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E5E216" w:rsidR="000D6144" w:rsidRPr="00874EEC" w:rsidRDefault="0011517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Zichtbare</w:t>
      </w:r>
      <w:r w:rsidR="00E7432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223FD7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hoofdliggers/verdeelliggers</w:t>
      </w:r>
      <w:r w:rsidRPr="271AA8C2">
        <w:rPr>
          <w:rFonts w:ascii="Arial" w:hAnsi="Arial" w:cs="Arial"/>
          <w:sz w:val="16"/>
          <w:szCs w:val="16"/>
        </w:rPr>
        <w:t xml:space="preserve">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B06D33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B29C2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5B29C2">
        <w:rPr>
          <w:rFonts w:ascii="Arial" w:hAnsi="Arial" w:cs="Arial"/>
          <w:sz w:val="16"/>
          <w:szCs w:val="16"/>
        </w:rPr>
        <w:t>Fabrikaat</w:t>
      </w:r>
      <w:proofErr w:type="spellEnd"/>
      <w:r w:rsidRPr="005B29C2">
        <w:rPr>
          <w:rFonts w:ascii="Arial" w:hAnsi="Arial" w:cs="Arial"/>
          <w:sz w:val="16"/>
          <w:szCs w:val="16"/>
        </w:rPr>
        <w:t xml:space="preserve">: </w:t>
      </w:r>
      <w:r w:rsidR="00AF7D00" w:rsidRPr="005B29C2">
        <w:rPr>
          <w:rFonts w:ascii="Arial" w:hAnsi="Arial" w:cs="Arial"/>
          <w:sz w:val="16"/>
          <w:szCs w:val="16"/>
        </w:rPr>
        <w:t>R</w:t>
      </w:r>
      <w:r w:rsidR="008F0B0E" w:rsidRPr="005B29C2">
        <w:rPr>
          <w:rFonts w:ascii="Arial" w:hAnsi="Arial" w:cs="Arial"/>
          <w:sz w:val="16"/>
          <w:szCs w:val="16"/>
        </w:rPr>
        <w:t>ockfon</w:t>
      </w:r>
      <w:r w:rsidR="00AF7D00" w:rsidRPr="005B29C2">
        <w:rPr>
          <w:rFonts w:ascii="Arial" w:hAnsi="Arial" w:cs="Arial"/>
          <w:sz w:val="16"/>
          <w:szCs w:val="16"/>
        </w:rPr>
        <w:t>/ROCKWOOL</w:t>
      </w:r>
      <w:r w:rsidRPr="005B29C2">
        <w:rPr>
          <w:rFonts w:ascii="Arial" w:hAnsi="Arial" w:cs="Arial"/>
          <w:sz w:val="16"/>
          <w:szCs w:val="16"/>
        </w:rPr>
        <w:t xml:space="preserve"> B.V.  </w:t>
      </w:r>
    </w:p>
    <w:p w14:paraId="6F0BEF74" w14:textId="55295C50" w:rsidR="000D6144" w:rsidRPr="005B29C2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B29C2">
        <w:rPr>
          <w:rFonts w:ascii="Arial" w:hAnsi="Arial" w:cs="Arial"/>
          <w:sz w:val="16"/>
          <w:szCs w:val="16"/>
        </w:rPr>
        <w:t xml:space="preserve">Type: </w:t>
      </w:r>
      <w:r w:rsidR="00244122" w:rsidRPr="005B29C2">
        <w:rPr>
          <w:rFonts w:ascii="Arial" w:hAnsi="Arial" w:cs="Arial"/>
          <w:color w:val="000000"/>
          <w:sz w:val="16"/>
          <w:szCs w:val="16"/>
        </w:rPr>
        <w:t>R</w:t>
      </w:r>
      <w:r w:rsidR="008F0B0E" w:rsidRPr="005B29C2">
        <w:rPr>
          <w:rFonts w:ascii="Arial" w:hAnsi="Arial" w:cs="Arial"/>
          <w:color w:val="000000"/>
          <w:sz w:val="16"/>
          <w:szCs w:val="16"/>
        </w:rPr>
        <w:t>ockfon</w:t>
      </w:r>
      <w:r w:rsidR="00FC437F" w:rsidRPr="005B29C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E54897" w:rsidRPr="005B29C2">
        <w:rPr>
          <w:rFonts w:ascii="Arial" w:hAnsi="Arial" w:cs="Arial"/>
          <w:color w:val="000000"/>
          <w:sz w:val="16"/>
          <w:szCs w:val="16"/>
        </w:rPr>
        <w:t>CleanSpace</w:t>
      </w:r>
      <w:proofErr w:type="spellEnd"/>
      <w:r w:rsidR="00B06D33" w:rsidRPr="00B06D33">
        <w:rPr>
          <w:rFonts w:ascii="Arial" w:hAnsi="Arial" w:cs="Arial"/>
          <w:color w:val="000000"/>
          <w:sz w:val="16"/>
          <w:szCs w:val="16"/>
          <w:vertAlign w:val="superscript"/>
        </w:rPr>
        <w:t>®</w:t>
      </w:r>
      <w:r w:rsidR="006430DA" w:rsidRPr="005B29C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430DA" w:rsidRPr="005B29C2">
        <w:rPr>
          <w:rFonts w:ascii="Arial" w:hAnsi="Arial" w:cs="Arial"/>
          <w:sz w:val="16"/>
          <w:szCs w:val="16"/>
        </w:rPr>
        <w:t>Essential</w:t>
      </w:r>
      <w:proofErr w:type="spellEnd"/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B77FB2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115171">
        <w:rPr>
          <w:rFonts w:ascii="Arial" w:hAnsi="Arial" w:cs="Arial"/>
          <w:sz w:val="16"/>
          <w:szCs w:val="16"/>
        </w:rPr>
        <w:t>zichtbaar</w:t>
      </w:r>
      <w:r w:rsidR="00CF7D71">
        <w:rPr>
          <w:rFonts w:ascii="Arial" w:hAnsi="Arial" w:cs="Arial"/>
          <w:sz w:val="16"/>
          <w:szCs w:val="16"/>
        </w:rPr>
        <w:t xml:space="preserve"> (</w:t>
      </w:r>
      <w:r w:rsidR="00115171">
        <w:rPr>
          <w:rFonts w:ascii="Arial" w:hAnsi="Arial" w:cs="Arial"/>
          <w:sz w:val="16"/>
          <w:szCs w:val="16"/>
        </w:rPr>
        <w:t>A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C8DDDD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bookmarkStart w:id="0" w:name="_Hlk136506416"/>
      <w:r w:rsidR="002B2CCB">
        <w:rPr>
          <w:rFonts w:ascii="Arial" w:hAnsi="Arial" w:cs="Arial"/>
          <w:sz w:val="16"/>
          <w:szCs w:val="16"/>
        </w:rPr>
        <w:t>wit geverfd vlies met microstructuur</w:t>
      </w:r>
      <w:bookmarkEnd w:id="0"/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08195DD4" w14:textId="77777777" w:rsidR="005B29C2" w:rsidRDefault="005B29C2" w:rsidP="005B29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50313B6C" w14:textId="77777777" w:rsidR="005B29C2" w:rsidRDefault="005B29C2" w:rsidP="005B29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947FF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S</w:t>
      </w:r>
      <w:r w:rsidRPr="005947FF">
        <w:rPr>
          <w:rFonts w:ascii="Arial" w:hAnsi="Arial" w:cs="Arial"/>
          <w:sz w:val="16"/>
          <w:szCs w:val="16"/>
        </w:rPr>
        <w:t>tofzuiger</w:t>
      </w:r>
    </w:p>
    <w:p w14:paraId="0BC17AED" w14:textId="77777777" w:rsidR="005B29C2" w:rsidRDefault="005B29C2" w:rsidP="005B29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Pr="005947FF">
        <w:rPr>
          <w:rFonts w:ascii="Arial" w:hAnsi="Arial" w:cs="Arial"/>
          <w:sz w:val="16"/>
          <w:szCs w:val="16"/>
        </w:rPr>
        <w:t>ochtige doek</w:t>
      </w:r>
    </w:p>
    <w:p w14:paraId="18957DAA" w14:textId="77777777" w:rsidR="005B29C2" w:rsidRDefault="005B29C2" w:rsidP="005B29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1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1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maandelijkse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3A0292A3" w14:textId="77777777" w:rsidR="005B29C2" w:rsidRPr="004E434C" w:rsidRDefault="005B29C2" w:rsidP="005B29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Actieve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chlorine (2,6%) </w:t>
      </w:r>
    </w:p>
    <w:p w14:paraId="0FC053AE" w14:textId="77777777" w:rsidR="005B29C2" w:rsidRDefault="005B29C2" w:rsidP="005B29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Waterstofperoxide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(5%) </w:t>
      </w:r>
    </w:p>
    <w:p w14:paraId="6056F33B" w14:textId="77777777" w:rsidR="005B29C2" w:rsidRPr="000E1429" w:rsidRDefault="005B29C2" w:rsidP="005B29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0E1429">
        <w:rPr>
          <w:rFonts w:ascii="Arial" w:hAnsi="Arial" w:cs="Arial"/>
          <w:sz w:val="16"/>
          <w:szCs w:val="16"/>
          <w:lang w:val="en-US"/>
        </w:rPr>
        <w:t>- Ethanol (70%)</w:t>
      </w:r>
    </w:p>
    <w:p w14:paraId="02BE010B" w14:textId="77777777" w:rsidR="005B29C2" w:rsidRPr="000E1429" w:rsidRDefault="005B29C2" w:rsidP="005B29C2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</w:pPr>
      <w:r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Cradle to Cradle Certified®: Bronze</w:t>
      </w:r>
    </w:p>
    <w:p w14:paraId="7E79A830" w14:textId="77777777" w:rsidR="00595ACA" w:rsidRPr="00115171" w:rsidRDefault="00595ACA" w:rsidP="0064778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115171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115171">
        <w:rPr>
          <w:rFonts w:ascii="Arial" w:hAnsi="Arial" w:cs="Arial"/>
          <w:sz w:val="16"/>
          <w:szCs w:val="16"/>
          <w:lang w:val="en-GB"/>
        </w:rPr>
        <w:tab/>
      </w:r>
      <w:r w:rsidR="003D0BFE" w:rsidRPr="00115171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B06D33">
        <w:rPr>
          <w:rFonts w:ascii="Arial" w:hAnsi="Arial" w:cs="Arial"/>
          <w:b/>
          <w:bCs/>
          <w:sz w:val="16"/>
          <w:szCs w:val="16"/>
        </w:rPr>
        <w:t>2</w:t>
      </w:r>
      <w:r w:rsidRPr="00B06D33">
        <w:rPr>
          <w:rFonts w:ascii="Arial" w:hAnsi="Arial" w:cs="Arial"/>
          <w:b/>
          <w:bCs/>
          <w:sz w:val="16"/>
          <w:szCs w:val="16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3E29B3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80402A9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T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Dwars-/verdeelligger:  </w:t>
      </w:r>
    </w:p>
    <w:p w14:paraId="4DA2EA96" w14:textId="229562C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5C382B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144B42">
        <w:rPr>
          <w:rFonts w:ascii="Arial" w:hAnsi="Arial" w:cs="Arial"/>
          <w:sz w:val="16"/>
          <w:szCs w:val="16"/>
        </w:rPr>
        <w:t>38x</w:t>
      </w:r>
      <w:r w:rsidR="005C382B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2766C4A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</w:t>
      </w:r>
      <w:r w:rsidR="005C382B">
        <w:rPr>
          <w:rFonts w:ascii="Arial" w:hAnsi="Arial" w:cs="Arial"/>
          <w:sz w:val="16"/>
          <w:szCs w:val="16"/>
        </w:rPr>
        <w:t>20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B82720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>. 1200 mm</w:t>
      </w: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9267" w14:textId="77777777" w:rsidR="0044548B" w:rsidRDefault="0044548B">
      <w:pPr>
        <w:spacing w:after="0" w:line="240" w:lineRule="auto"/>
      </w:pPr>
      <w:r>
        <w:separator/>
      </w:r>
    </w:p>
  </w:endnote>
  <w:endnote w:type="continuationSeparator" w:id="0">
    <w:p w14:paraId="275B70C5" w14:textId="77777777" w:rsidR="0044548B" w:rsidRDefault="0044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5F00" w14:textId="77777777" w:rsidR="0044548B" w:rsidRDefault="0044548B">
      <w:pPr>
        <w:spacing w:after="0" w:line="240" w:lineRule="auto"/>
      </w:pPr>
      <w:r>
        <w:separator/>
      </w:r>
    </w:p>
  </w:footnote>
  <w:footnote w:type="continuationSeparator" w:id="0">
    <w:p w14:paraId="72D41554" w14:textId="77777777" w:rsidR="0044548B" w:rsidRDefault="00445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55DD8"/>
    <w:rsid w:val="00091E20"/>
    <w:rsid w:val="00092D8B"/>
    <w:rsid w:val="000D6144"/>
    <w:rsid w:val="000E42E1"/>
    <w:rsid w:val="000F718D"/>
    <w:rsid w:val="00115171"/>
    <w:rsid w:val="00133F9C"/>
    <w:rsid w:val="00144B42"/>
    <w:rsid w:val="001E7590"/>
    <w:rsid w:val="001E7C37"/>
    <w:rsid w:val="00241334"/>
    <w:rsid w:val="00244122"/>
    <w:rsid w:val="002B2CCB"/>
    <w:rsid w:val="002B32C4"/>
    <w:rsid w:val="003146FD"/>
    <w:rsid w:val="00315AB8"/>
    <w:rsid w:val="00342E41"/>
    <w:rsid w:val="00392E2B"/>
    <w:rsid w:val="003D0BFE"/>
    <w:rsid w:val="003E7B18"/>
    <w:rsid w:val="0041736A"/>
    <w:rsid w:val="0044548B"/>
    <w:rsid w:val="00522903"/>
    <w:rsid w:val="00543D80"/>
    <w:rsid w:val="00595ACA"/>
    <w:rsid w:val="005A6380"/>
    <w:rsid w:val="005B29C2"/>
    <w:rsid w:val="005C382B"/>
    <w:rsid w:val="005E6F16"/>
    <w:rsid w:val="005F5FCD"/>
    <w:rsid w:val="006430DA"/>
    <w:rsid w:val="0064778E"/>
    <w:rsid w:val="0066285A"/>
    <w:rsid w:val="00677238"/>
    <w:rsid w:val="006D22DB"/>
    <w:rsid w:val="007440AD"/>
    <w:rsid w:val="00764FEE"/>
    <w:rsid w:val="00794E78"/>
    <w:rsid w:val="007C78D7"/>
    <w:rsid w:val="007D6FF0"/>
    <w:rsid w:val="0081792E"/>
    <w:rsid w:val="00874EEC"/>
    <w:rsid w:val="008B5F24"/>
    <w:rsid w:val="008F0B0E"/>
    <w:rsid w:val="00953D27"/>
    <w:rsid w:val="009623B4"/>
    <w:rsid w:val="0098750D"/>
    <w:rsid w:val="009C7B34"/>
    <w:rsid w:val="009D64A2"/>
    <w:rsid w:val="00AC0921"/>
    <w:rsid w:val="00AF089A"/>
    <w:rsid w:val="00AF7032"/>
    <w:rsid w:val="00AF7D00"/>
    <w:rsid w:val="00B06D33"/>
    <w:rsid w:val="00B23AD3"/>
    <w:rsid w:val="00B943B1"/>
    <w:rsid w:val="00BB5AE4"/>
    <w:rsid w:val="00BC1840"/>
    <w:rsid w:val="00BF5B7B"/>
    <w:rsid w:val="00BF6782"/>
    <w:rsid w:val="00CD12C8"/>
    <w:rsid w:val="00CF7D71"/>
    <w:rsid w:val="00D44494"/>
    <w:rsid w:val="00D44820"/>
    <w:rsid w:val="00D924C8"/>
    <w:rsid w:val="00D970BD"/>
    <w:rsid w:val="00DA7BD6"/>
    <w:rsid w:val="00E54897"/>
    <w:rsid w:val="00E7432A"/>
    <w:rsid w:val="00EF41F8"/>
    <w:rsid w:val="00EF6414"/>
    <w:rsid w:val="00F125FC"/>
    <w:rsid w:val="00F268D2"/>
    <w:rsid w:val="00F32881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092D8B"/>
  </w:style>
  <w:style w:type="character" w:customStyle="1" w:styleId="eop">
    <w:name w:val="eop"/>
    <w:basedOn w:val="DefaultParagraphFont"/>
    <w:rsid w:val="0009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3C4E7189-5ACC-452A-957F-D031828A3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2395</Characters>
  <Application>Microsoft Office Word</Application>
  <DocSecurity>0</DocSecurity>
  <Lines>19</Lines>
  <Paragraphs>5</Paragraphs>
  <ScaleCrop>false</ScaleCrop>
  <Company>Rockwool Group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12</cp:revision>
  <dcterms:created xsi:type="dcterms:W3CDTF">2023-06-01T07:37:00Z</dcterms:created>
  <dcterms:modified xsi:type="dcterms:W3CDTF">2025-01-31T09:49:00Z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