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0219" w14:textId="77777777" w:rsidR="00AA0B8E" w:rsidRPr="006326D6" w:rsidRDefault="00AA0B8E" w:rsidP="00AA0B8E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</w:pPr>
      <w:r w:rsidRPr="006326D6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00.00.00</w:t>
      </w:r>
      <w:r w:rsidRPr="006326D6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ab/>
      </w:r>
      <w:proofErr w:type="spellStart"/>
      <w:r w:rsidRPr="006326D6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Systeemplafond</w:t>
      </w:r>
      <w:proofErr w:type="spellEnd"/>
      <w:r w:rsidRPr="006326D6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 FH  m²</w:t>
      </w:r>
      <w:r w:rsidRPr="006326D6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6326D6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6326D6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US"/>
        </w:rPr>
        <w:t>Rockfon Color-all® Special T15 A 600_1200 x 600 x 20 mm_NL</w:t>
      </w:r>
    </w:p>
    <w:p w14:paraId="5BE75611" w14:textId="77777777" w:rsidR="00AA0B8E" w:rsidRPr="006326D6" w:rsidRDefault="00AA0B8E" w:rsidP="00AA0B8E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US"/>
        </w:rPr>
      </w:pPr>
      <w:r w:rsidRPr="006326D6">
        <w:rPr>
          <w:rFonts w:cstheme="minorHAnsi"/>
          <w:b/>
          <w:sz w:val="20"/>
          <w:szCs w:val="20"/>
          <w:u w:val="single"/>
          <w:lang w:val="en-US"/>
        </w:rPr>
        <w:t>00.00.00</w:t>
      </w:r>
      <w:r w:rsidRPr="006326D6">
        <w:rPr>
          <w:rFonts w:cstheme="minorHAnsi"/>
          <w:b/>
          <w:sz w:val="20"/>
          <w:szCs w:val="20"/>
          <w:u w:val="single"/>
          <w:lang w:val="en-US"/>
        </w:rPr>
        <w:tab/>
      </w:r>
      <w:proofErr w:type="spellStart"/>
      <w:r w:rsidRPr="006326D6">
        <w:rPr>
          <w:rFonts w:cstheme="minorHAnsi"/>
          <w:b/>
          <w:sz w:val="20"/>
          <w:szCs w:val="20"/>
          <w:u w:val="single"/>
          <w:lang w:val="en-US"/>
        </w:rPr>
        <w:t>Systeemplafond</w:t>
      </w:r>
      <w:proofErr w:type="spellEnd"/>
      <w:r w:rsidRPr="006326D6">
        <w:rPr>
          <w:rStyle w:val="MeetChar"/>
          <w:rFonts w:cstheme="minorHAnsi"/>
          <w:b/>
          <w:color w:val="auto"/>
          <w:sz w:val="20"/>
          <w:szCs w:val="20"/>
          <w:u w:val="single"/>
          <w:lang w:val="en-US"/>
        </w:rPr>
        <w:t xml:space="preserve">  FH  m²</w:t>
      </w:r>
      <w:r w:rsidRPr="006326D6">
        <w:rPr>
          <w:rStyle w:val="RevisieDatum"/>
          <w:rFonts w:cstheme="minorHAnsi"/>
          <w:b/>
          <w:sz w:val="20"/>
          <w:szCs w:val="20"/>
          <w:u w:val="single"/>
          <w:lang w:val="en-US"/>
        </w:rPr>
        <w:t xml:space="preserve"> </w:t>
      </w:r>
      <w:r w:rsidRPr="006326D6">
        <w:rPr>
          <w:rStyle w:val="Referentie"/>
          <w:rFonts w:cstheme="minorHAnsi"/>
          <w:b/>
          <w:color w:val="auto"/>
          <w:sz w:val="20"/>
          <w:szCs w:val="20"/>
          <w:u w:val="single"/>
          <w:lang w:val="en-US"/>
        </w:rPr>
        <w:t xml:space="preserve"> </w:t>
      </w:r>
      <w:r w:rsidRPr="006326D6">
        <w:rPr>
          <w:rFonts w:cstheme="minorHAnsi"/>
          <w:b/>
          <w:noProof/>
          <w:sz w:val="20"/>
          <w:szCs w:val="20"/>
          <w:u w:val="single"/>
          <w:lang w:val="en-US"/>
        </w:rPr>
        <w:t>Rockfon Color-all® Special T15 A 600/1200 x 600 x 20 mm</w:t>
      </w:r>
    </w:p>
    <w:p w14:paraId="54DDB3F9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6326D6">
        <w:rPr>
          <w:rFonts w:cstheme="minorHAnsi"/>
          <w:sz w:val="20"/>
          <w:szCs w:val="20"/>
        </w:rPr>
        <w:t>volgnr</w:t>
      </w:r>
      <w:proofErr w:type="spellEnd"/>
      <w:r w:rsidRPr="006326D6">
        <w:rPr>
          <w:rFonts w:cstheme="minorHAnsi"/>
          <w:sz w:val="20"/>
          <w:szCs w:val="20"/>
        </w:rPr>
        <w:t xml:space="preserve">.  </w:t>
      </w:r>
      <w:r w:rsidRPr="006326D6">
        <w:rPr>
          <w:rFonts w:cstheme="minorHAnsi"/>
          <w:noProof/>
          <w:sz w:val="20"/>
          <w:szCs w:val="20"/>
        </w:rPr>
        <w:t>1</w:t>
      </w:r>
    </w:p>
    <w:p w14:paraId="584E4394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4D8362BA" w14:textId="77777777" w:rsidR="00AA0B8E" w:rsidRPr="006326D6" w:rsidRDefault="00AA0B8E" w:rsidP="00AA0B8E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6326D6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446F4ADE" w14:textId="77777777" w:rsidR="00AA0B8E" w:rsidRPr="006326D6" w:rsidRDefault="00AA0B8E" w:rsidP="00AA0B8E">
      <w:pPr>
        <w:spacing w:after="0" w:line="240" w:lineRule="auto"/>
        <w:rPr>
          <w:noProof/>
        </w:rPr>
      </w:pPr>
      <w:r w:rsidRPr="006326D6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 xml:space="preserve"> 3,4 kg/m²) op basis van onbrandbare en kiemvrije rotswol (geclassificeerd conform EU-richtlijn 97/69 noot Q).</w:t>
      </w: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>De plafondpanelen</w:t>
      </w: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>zijn aan de zichtzijde afgewerkt met een egaal op NCS kleur gespoten mineraalvlies voorzien van een akoestisch-open finishing (gewicht afwerklaag ca.</w:t>
      </w: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 xml:space="preserve"> 115 - 145 </w:t>
      </w: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>g/m²) type</w:t>
      </w: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>Rockfon Color-all® Special</w:t>
      </w: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>of gelijkwaardig.</w:t>
      </w: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>De rugzijde is afgewerkt met een naturel mineraalvlies.</w:t>
      </w:r>
      <w:r w:rsidRPr="006326D6">
        <w:rPr>
          <w:rFonts w:cstheme="minorHAnsi"/>
          <w:sz w:val="20"/>
          <w:szCs w:val="20"/>
        </w:rPr>
        <w:t xml:space="preserve"> </w:t>
      </w:r>
    </w:p>
    <w:p w14:paraId="7C98038E" w14:textId="77777777" w:rsidR="00AA0B8E" w:rsidRPr="006326D6" w:rsidRDefault="00AA0B8E" w:rsidP="00AA0B8E">
      <w:pPr>
        <w:spacing w:after="0" w:line="240" w:lineRule="auto"/>
        <w:rPr>
          <w:noProof/>
        </w:rPr>
      </w:pPr>
    </w:p>
    <w:p w14:paraId="6ECD67C7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Rockfon® System T15 A™  bestaat uit de vlakinleg (A) plafondpanelen en het zichtbaar profielsysteem Chicago Metallic™ T15 Hook 7500, Mat Wit 11 (oppervlaktebehandeling: mat wit. Zichtzijde in kleur: 11; Witheid, L-waarde: 93), bestaande uit hoofd- en dwarsprofielen (afmeting 15 x 38 mm) van gegalvaniseerd en gemoffeld staalfabrikaat.  De hoofdprofielen worden as/as om de 1200 mm geplaatst. Ophanging d.m.v. snelophangers. De dwarsprofielen van 1200 mm worden om de 600 mm haaks op de hoofdprofielen geplaatst. Bij modulatie 600 x 600 mm worden de dwarsprofielen van 600 mm haaks op het dwarsprofiel van 1200 mm geplaatst. De randafwerking is een stalen L-profiel, of schaduwhoeklijn afmeting 15 x 8 x 12 x 15 mm.</w:t>
      </w:r>
    </w:p>
    <w:p w14:paraId="59132D9C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sz w:val="20"/>
          <w:szCs w:val="20"/>
        </w:rPr>
        <w:t xml:space="preserve"> </w:t>
      </w:r>
      <w:r w:rsidRPr="006326D6">
        <w:rPr>
          <w:rFonts w:cstheme="minorHAnsi"/>
          <w:noProof/>
          <w:sz w:val="20"/>
          <w:szCs w:val="20"/>
        </w:rPr>
        <w:t>Minimale afhanghoogte: 150 mm.</w:t>
      </w:r>
    </w:p>
    <w:p w14:paraId="4FC99E4D" w14:textId="77777777" w:rsidR="00AA0B8E" w:rsidRPr="006326D6" w:rsidRDefault="00AA0B8E" w:rsidP="00AA0B8E">
      <w:pPr>
        <w:spacing w:after="0" w:line="240" w:lineRule="auto"/>
        <w:rPr>
          <w:sz w:val="20"/>
          <w:szCs w:val="20"/>
        </w:rPr>
      </w:pPr>
    </w:p>
    <w:p w14:paraId="04CAC7A5" w14:textId="77777777" w:rsidR="00AA0B8E" w:rsidRPr="006326D6" w:rsidRDefault="00AA0B8E" w:rsidP="00AA0B8E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6326D6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7259A5FB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Moduulmaat:</w:t>
      </w:r>
    </w:p>
    <w:p w14:paraId="7441925B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600/1200 x 600 x 20 mm</w:t>
      </w:r>
    </w:p>
    <w:p w14:paraId="129896C9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02DD5BE3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CE-certificering</w:t>
      </w:r>
    </w:p>
    <w:p w14:paraId="011AD628" w14:textId="77777777" w:rsidR="00AA0B8E" w:rsidRPr="006326D6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7D9662F8" w14:textId="77777777" w:rsidR="00AA0B8E" w:rsidRPr="006326D6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0D5FBBE7" w14:textId="77777777" w:rsidR="00AA0B8E" w:rsidRPr="006326D6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‐ reactie bij brand: Europese brandklasse</w:t>
      </w:r>
    </w:p>
    <w:p w14:paraId="2CB83E4C" w14:textId="77777777" w:rsidR="00AA0B8E" w:rsidRPr="006326D6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333AB7FC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6EB1183C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Luchtvochtigheid en dimensiestabiliteit</w:t>
      </w:r>
    </w:p>
    <w:p w14:paraId="1AFB9FE6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Tot 100% RV</w:t>
      </w:r>
    </w:p>
    <w:p w14:paraId="4231F5D3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1/C/0N</w:t>
      </w:r>
    </w:p>
    <w:p w14:paraId="11B06D22" w14:textId="77777777" w:rsidR="00AA0B8E" w:rsidRPr="006326D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38575DC9" w14:textId="77777777" w:rsidR="00AA0B8E" w:rsidRPr="006326D6" w:rsidRDefault="00AA0B8E" w:rsidP="00AA0B8E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AB5B6D9" w14:textId="77777777" w:rsidR="00AA0B8E" w:rsidRPr="006326D6" w:rsidRDefault="00AA0B8E" w:rsidP="00AA0B8E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Geluidabsorptie</w:t>
      </w:r>
    </w:p>
    <w:p w14:paraId="7834599A" w14:textId="77777777" w:rsidR="00AA0B8E" w:rsidRPr="006326D6" w:rsidRDefault="00AA0B8E" w:rsidP="00AA0B8E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0B5E60AF" w14:textId="77777777" w:rsidR="00AA0B8E" w:rsidRPr="006326D6" w:rsidRDefault="00AA0B8E" w:rsidP="00AA0B8E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6326D6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3EAFD73E" w14:textId="77777777" w:rsidR="00AA0B8E" w:rsidRPr="006326D6" w:rsidRDefault="00AA0B8E" w:rsidP="00AA0B8E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AA0B8E" w:rsidRPr="00050E55" w14:paraId="00BE265B" w14:textId="77777777" w:rsidTr="003D3C20">
        <w:trPr>
          <w:cantSplit/>
        </w:trPr>
        <w:tc>
          <w:tcPr>
            <w:tcW w:w="1413" w:type="dxa"/>
          </w:tcPr>
          <w:p w14:paraId="7AE12BCE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2B5A6636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46100081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6EF03B5D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11224B36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6BAC03CC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411A9741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3429730E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352F9CC7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7E9E5D13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1C65997E" w14:textId="77777777" w:rsidR="00AA0B8E" w:rsidRPr="00050E55" w:rsidRDefault="00AA0B8E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AA0B8E" w:rsidRPr="00050E55" w14:paraId="33647ED0" w14:textId="77777777" w:rsidTr="003D3C20">
        <w:trPr>
          <w:cantSplit/>
        </w:trPr>
        <w:tc>
          <w:tcPr>
            <w:tcW w:w="1413" w:type="dxa"/>
          </w:tcPr>
          <w:p w14:paraId="19D231A6" w14:textId="77777777" w:rsidR="00AA0B8E" w:rsidRPr="004E40B9" w:rsidRDefault="00AA0B8E" w:rsidP="003D3C2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0469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2FC776D0" w14:textId="77777777" w:rsidR="00AA0B8E" w:rsidRPr="00050E55" w:rsidRDefault="00AA0B8E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1225CFD0" w14:textId="6C7C4034" w:rsidR="00AA0B8E" w:rsidRPr="00FB71F3" w:rsidRDefault="006326D6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4FA209E8" w14:textId="2F6EF666" w:rsidR="00AA0B8E" w:rsidRPr="00FB71F3" w:rsidRDefault="00AA0B8E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0,8</w:t>
            </w:r>
            <w:r w:rsidR="006326D6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14:paraId="1662F957" w14:textId="22D0F521" w:rsidR="00AA0B8E" w:rsidRPr="00FB71F3" w:rsidRDefault="006326D6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AA0B8E"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90</w:t>
            </w:r>
          </w:p>
        </w:tc>
        <w:tc>
          <w:tcPr>
            <w:tcW w:w="687" w:type="dxa"/>
          </w:tcPr>
          <w:p w14:paraId="6E04378C" w14:textId="77777777" w:rsidR="00AA0B8E" w:rsidRPr="00FB71F3" w:rsidRDefault="00AA0B8E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32D3F7DC" w14:textId="0C06AA76" w:rsidR="00AA0B8E" w:rsidRPr="00FB71F3" w:rsidRDefault="006326D6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AA0B8E"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08D89276" w14:textId="7030E4D5" w:rsidR="00AA0B8E" w:rsidRPr="00FB71F3" w:rsidRDefault="006326D6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AA0B8E"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7" w:type="dxa"/>
          </w:tcPr>
          <w:p w14:paraId="77775CAE" w14:textId="1C918F6C" w:rsidR="00AA0B8E" w:rsidRPr="00FB71F3" w:rsidRDefault="006326D6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AA0B8E"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821" w:type="dxa"/>
          </w:tcPr>
          <w:p w14:paraId="392B78AC" w14:textId="77777777" w:rsidR="00AA0B8E" w:rsidRPr="00FB71F3" w:rsidRDefault="00AA0B8E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53C122E5" w14:textId="58E2812D" w:rsidR="00AA0B8E" w:rsidRPr="00FB71F3" w:rsidRDefault="00AA0B8E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</w:t>
            </w:r>
            <w:r w:rsidR="006326D6">
              <w:rPr>
                <w:rFonts w:cstheme="minorHAnsi"/>
                <w:noProof/>
                <w:sz w:val="20"/>
                <w:szCs w:val="20"/>
              </w:rPr>
              <w:t>8</w:t>
            </w:r>
            <w:r w:rsidRPr="00E90469"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</w:tr>
    </w:tbl>
    <w:p w14:paraId="1D251387" w14:textId="77777777" w:rsidR="00AA0B8E" w:rsidRPr="00001EEF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26AF032" w14:textId="77777777" w:rsidR="00AA0B8E" w:rsidRPr="00001EEF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B8D72F3" w14:textId="77777777" w:rsidR="00AA0B8E" w:rsidRPr="00050E55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0C7FA461" w14:textId="77777777" w:rsidR="00AA0B8E" w:rsidRPr="0098758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De plafondplaten zijn geclassificeerd CE Klasse A2-s1,d0 volgens EN 13501-1 .</w:t>
      </w:r>
    </w:p>
    <w:p w14:paraId="17D1D763" w14:textId="77777777" w:rsidR="00AA0B8E" w:rsidRPr="0098758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6840A2A4" w14:textId="77777777" w:rsidR="00AA0B8E" w:rsidRPr="00E90469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 xml:space="preserve">Lichtreflectie: </w:t>
      </w:r>
    </w:p>
    <w:p w14:paraId="12AC57D4" w14:textId="77777777" w:rsidR="00AA0B8E" w:rsidRPr="0098758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E90469">
        <w:rPr>
          <w:rFonts w:cstheme="minorHAnsi"/>
          <w:noProof/>
          <w:sz w:val="20"/>
          <w:szCs w:val="20"/>
        </w:rPr>
        <w:t>Kleurafhankelijk.</w:t>
      </w:r>
    </w:p>
    <w:p w14:paraId="78B22938" w14:textId="77777777" w:rsidR="00AA0B8E" w:rsidRPr="00987586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65E434F0" w14:textId="77777777" w:rsidR="00AA0B8E" w:rsidRPr="00B106F9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7ECFD518" w14:textId="77777777" w:rsidR="00AA0B8E" w:rsidRPr="00B106F9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62EE7DE" w14:textId="77777777" w:rsidR="00AA0B8E" w:rsidRPr="00B106F9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081E3B9" w14:textId="77777777" w:rsidR="00AA0B8E" w:rsidRPr="00001EEF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220A1344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De plafondpanelen kunnen schoongemaakt worden met behulp van een stofzuiger met een verlengstuk met een zachte borstel.</w:t>
      </w:r>
    </w:p>
    <w:p w14:paraId="7791D01F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2FEA2CD9" w14:textId="77777777" w:rsidR="00AA0B8E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45C756C6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0B58D0E2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6952379B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122C166B" w14:textId="77777777" w:rsidR="00AA0B8E" w:rsidRPr="00E90469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Milieu</w:t>
      </w:r>
    </w:p>
    <w:p w14:paraId="4064C9EF" w14:textId="77777777" w:rsidR="00AA0B8E" w:rsidRPr="00564A0A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Volledig recycleerbaar</w:t>
      </w:r>
    </w:p>
    <w:p w14:paraId="75A39F1A" w14:textId="77777777" w:rsidR="00AA0B8E" w:rsidRPr="00D33B77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211B9B03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3B169197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6BDC1CFA" w14:textId="77777777" w:rsidR="00AA0B8E" w:rsidRPr="00E90469" w:rsidRDefault="00AA0B8E" w:rsidP="00AA0B8E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76509BD4" w14:textId="77777777" w:rsidR="00AA0B8E" w:rsidRPr="00A575EC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0D76FB58" w14:textId="77777777" w:rsidR="00AA0B8E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28952507" w14:textId="77777777" w:rsidR="00AA0B8E" w:rsidRPr="00050E55" w:rsidRDefault="00AA0B8E" w:rsidP="00AA0B8E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7CBA5102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12C2C745" w14:textId="77777777" w:rsidR="00AA0B8E" w:rsidRPr="00050E55" w:rsidRDefault="00AA0B8E" w:rsidP="00AA0B8E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55635A30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</w:p>
    <w:p w14:paraId="5F87BF26" w14:textId="77777777" w:rsidR="00AA0B8E" w:rsidRDefault="00AA0B8E" w:rsidP="00AA0B8E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75BCFB3B" w14:textId="77777777" w:rsidR="00AA0B8E" w:rsidRPr="00050E55" w:rsidRDefault="00AA0B8E" w:rsidP="00AA0B8E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DFEEBE2" w14:textId="77777777" w:rsidR="00AA0B8E" w:rsidRPr="00050E55" w:rsidRDefault="00AA0B8E" w:rsidP="00AA0B8E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67AC3B34" w14:textId="77777777" w:rsidR="00AA0B8E" w:rsidRPr="00050E55" w:rsidRDefault="00AA0B8E" w:rsidP="00AA0B8E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5682EB4" w14:textId="77777777" w:rsidR="00AA0B8E" w:rsidRPr="00050E55" w:rsidRDefault="00AA0B8E" w:rsidP="00AA0B8E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18D4900D" w14:textId="77777777" w:rsidR="00AA0B8E" w:rsidRPr="00050E55" w:rsidRDefault="00AA0B8E" w:rsidP="00AA0B8E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E90469">
        <w:rPr>
          <w:rFonts w:cstheme="minorHAnsi"/>
          <w:noProof/>
          <w:sz w:val="20"/>
          <w:szCs w:val="20"/>
        </w:rPr>
        <w:t>m²</w:t>
      </w:r>
    </w:p>
    <w:p w14:paraId="2DA70257" w14:textId="77777777" w:rsidR="00AA0B8E" w:rsidRPr="00910E21" w:rsidRDefault="00AA0B8E" w:rsidP="00AA0B8E">
      <w:pPr>
        <w:spacing w:after="0" w:line="240" w:lineRule="auto"/>
        <w:rPr>
          <w:rFonts w:cstheme="minorHAnsi"/>
          <w:sz w:val="20"/>
          <w:szCs w:val="20"/>
          <w:lang w:val="en-GB"/>
        </w:rPr>
        <w:sectPr w:rsidR="00AA0B8E" w:rsidRPr="00910E21" w:rsidSect="00910E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proofErr w:type="spellStart"/>
      <w:r w:rsidRPr="00910E21">
        <w:rPr>
          <w:rFonts w:cstheme="minorHAnsi"/>
          <w:sz w:val="20"/>
          <w:szCs w:val="20"/>
          <w:lang w:val="en-GB"/>
        </w:rPr>
        <w:t>Meetcode</w:t>
      </w:r>
      <w:proofErr w:type="spellEnd"/>
      <w:r w:rsidRPr="00910E21">
        <w:rPr>
          <w:rFonts w:cstheme="minorHAnsi"/>
          <w:sz w:val="20"/>
          <w:szCs w:val="20"/>
          <w:lang w:val="en-GB"/>
        </w:rPr>
        <w:t>:</w:t>
      </w:r>
      <w:r w:rsidRPr="00910E21">
        <w:rPr>
          <w:rFonts w:cstheme="minorHAnsi"/>
          <w:sz w:val="20"/>
          <w:szCs w:val="20"/>
          <w:lang w:val="en-GB"/>
        </w:rPr>
        <w:tab/>
      </w:r>
    </w:p>
    <w:p w14:paraId="7B117F3F" w14:textId="77777777" w:rsidR="006A1F31" w:rsidRDefault="006A1F31"/>
    <w:sectPr w:rsidR="006A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D841" w14:textId="77777777" w:rsidR="00010232" w:rsidRDefault="00010232">
      <w:pPr>
        <w:spacing w:after="0" w:line="240" w:lineRule="auto"/>
      </w:pPr>
      <w:r>
        <w:separator/>
      </w:r>
    </w:p>
  </w:endnote>
  <w:endnote w:type="continuationSeparator" w:id="0">
    <w:p w14:paraId="777CDEBC" w14:textId="77777777" w:rsidR="00010232" w:rsidRDefault="0001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AC17" w14:textId="77777777" w:rsidR="009B20A2" w:rsidRDefault="009B20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860A" w14:textId="21B1DFFB" w:rsidR="00910E21" w:rsidRPr="00D256F1" w:rsidRDefault="00AA0B8E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>Versie:</w:t>
    </w:r>
    <w:r>
      <w:rPr>
        <w:sz w:val="16"/>
        <w:szCs w:val="16"/>
      </w:rPr>
      <w:t xml:space="preserve"> </w:t>
    </w:r>
    <w:r w:rsidR="009B20A2">
      <w:rPr>
        <w:noProof/>
        <w:sz w:val="16"/>
        <w:szCs w:val="16"/>
      </w:rPr>
      <w:t>19</w:t>
    </w:r>
    <w:r>
      <w:rPr>
        <w:noProof/>
        <w:sz w:val="16"/>
        <w:szCs w:val="16"/>
      </w:rPr>
      <w:t>/0</w:t>
    </w:r>
    <w:r w:rsidR="009B20A2">
      <w:rPr>
        <w:noProof/>
        <w:sz w:val="16"/>
        <w:szCs w:val="16"/>
      </w:rPr>
      <w:t>9</w:t>
    </w:r>
    <w:r>
      <w:rPr>
        <w:noProof/>
        <w:sz w:val="16"/>
        <w:szCs w:val="16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D1D0" w14:textId="77777777" w:rsidR="009B20A2" w:rsidRDefault="009B20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5397" w14:textId="77777777" w:rsidR="00010232" w:rsidRDefault="00010232">
      <w:pPr>
        <w:spacing w:after="0" w:line="240" w:lineRule="auto"/>
      </w:pPr>
      <w:r>
        <w:separator/>
      </w:r>
    </w:p>
  </w:footnote>
  <w:footnote w:type="continuationSeparator" w:id="0">
    <w:p w14:paraId="0FAE78FF" w14:textId="77777777" w:rsidR="00010232" w:rsidRDefault="0001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2BDE" w14:textId="77777777" w:rsidR="009B20A2" w:rsidRDefault="009B20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FD11" w14:textId="77777777" w:rsidR="009B20A2" w:rsidRDefault="009B20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10C7" w14:textId="77777777" w:rsidR="009B20A2" w:rsidRDefault="009B20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8E"/>
    <w:rsid w:val="00010232"/>
    <w:rsid w:val="005C2D60"/>
    <w:rsid w:val="006326D6"/>
    <w:rsid w:val="006A1F31"/>
    <w:rsid w:val="0091248E"/>
    <w:rsid w:val="009B20A2"/>
    <w:rsid w:val="00A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BADD"/>
  <w15:chartTrackingRefBased/>
  <w15:docId w15:val="{62BC5871-E446-496F-8289-29CE2C3D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AA0B8E"/>
    <w:rPr>
      <w:color w:val="008080"/>
    </w:rPr>
  </w:style>
  <w:style w:type="character" w:customStyle="1" w:styleId="Referentie">
    <w:name w:val="Referentie"/>
    <w:rsid w:val="00AA0B8E"/>
    <w:rPr>
      <w:color w:val="FF6600"/>
    </w:rPr>
  </w:style>
  <w:style w:type="character" w:customStyle="1" w:styleId="RevisieDatum">
    <w:name w:val="RevisieDatum"/>
    <w:rsid w:val="00AA0B8E"/>
    <w:rPr>
      <w:vanish/>
      <w:color w:val="auto"/>
    </w:rPr>
  </w:style>
  <w:style w:type="table" w:styleId="Tabelraster">
    <w:name w:val="Table Grid"/>
    <w:basedOn w:val="Standaardtabel"/>
    <w:uiPriority w:val="59"/>
    <w:rsid w:val="00AA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A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0B8E"/>
  </w:style>
  <w:style w:type="paragraph" w:styleId="Koptekst">
    <w:name w:val="header"/>
    <w:basedOn w:val="Standaard"/>
    <w:link w:val="KoptekstChar"/>
    <w:uiPriority w:val="99"/>
    <w:unhideWhenUsed/>
    <w:rsid w:val="009B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69387-448F-4570-B440-6967BCADB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35523-9346-43AB-B34E-BF6E03126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3</cp:revision>
  <dcterms:created xsi:type="dcterms:W3CDTF">2023-09-19T09:16:00Z</dcterms:created>
  <dcterms:modified xsi:type="dcterms:W3CDTF">2023-09-19T09:37:00Z</dcterms:modified>
</cp:coreProperties>
</file>